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F" w:rsidRDefault="006C1981">
      <w:hyperlink r:id="rId4" w:history="1">
        <w:r w:rsidRPr="00A00A2D">
          <w:rPr>
            <w:rStyle w:val="a3"/>
          </w:rPr>
          <w:t>https://485.tvoysadik.ru/news-svc/item?id=524971&amp;lang=ru&amp;type=news&amp;site_type=school</w:t>
        </w:r>
      </w:hyperlink>
    </w:p>
    <w:p w:rsidR="006C1981" w:rsidRDefault="006C1981">
      <w:bookmarkStart w:id="0" w:name="_GoBack"/>
      <w:bookmarkEnd w:id="0"/>
    </w:p>
    <w:sectPr w:rsidR="006C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B5"/>
    <w:rsid w:val="005049B5"/>
    <w:rsid w:val="006C1981"/>
    <w:rsid w:val="00E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4DA9"/>
  <w15:chartTrackingRefBased/>
  <w15:docId w15:val="{EC3D33B1-B794-48B3-BFF6-F5580673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85.tvoysadik.ru/news-svc/item?id=524971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2024-02-09T03:44:00Z</dcterms:created>
  <dcterms:modified xsi:type="dcterms:W3CDTF">2024-02-09T03:45:00Z</dcterms:modified>
</cp:coreProperties>
</file>